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4E3C6E" w14:textId="6449AB8B" w:rsidR="00111BD8" w:rsidRDefault="00D12946">
      <w:r>
        <w:t>A</w:t>
      </w:r>
    </w:p>
    <w:p w14:paraId="7946EB3A" w14:textId="77777777" w:rsidR="00D12946" w:rsidRDefault="00D12946"/>
    <w:p w14:paraId="1D2CDCD3" w14:textId="34E3B134" w:rsidR="00E16E33" w:rsidRDefault="00D51C3B">
      <w:r>
        <w:rPr>
          <w:noProof/>
        </w:rPr>
        <w:drawing>
          <wp:inline distT="0" distB="0" distL="0" distR="0" wp14:anchorId="1E11DDA7" wp14:editId="6D613DE8">
            <wp:extent cx="6108170" cy="7655442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3126" cy="7661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3B5B4E" w14:textId="122A9BA7" w:rsidR="00E16E33" w:rsidRDefault="00E16E33"/>
    <w:p w14:paraId="407DA52C" w14:textId="5312BA7D" w:rsidR="00D51C3B" w:rsidRDefault="00D51C3B" w:rsidP="00E16E33">
      <w:pPr>
        <w:rPr>
          <w:rFonts w:ascii="Times" w:eastAsia="Times New Roman" w:hAnsi="Times" w:cs="Times New Roman"/>
          <w:color w:val="000000"/>
        </w:rPr>
      </w:pPr>
      <w:r>
        <w:rPr>
          <w:rFonts w:ascii="Times" w:eastAsia="Times New Roman" w:hAnsi="Times" w:cs="Times New Roman"/>
          <w:color w:val="000000"/>
        </w:rPr>
        <w:lastRenderedPageBreak/>
        <w:t>B</w:t>
      </w:r>
    </w:p>
    <w:p w14:paraId="10893736" w14:textId="48C22C6D" w:rsidR="00D51C3B" w:rsidRDefault="00490C38" w:rsidP="00E16E33">
      <w:pPr>
        <w:rPr>
          <w:rFonts w:ascii="Times" w:eastAsia="Times New Roman" w:hAnsi="Times" w:cs="Times New Roman"/>
          <w:color w:val="000000"/>
        </w:rPr>
      </w:pPr>
      <w:r>
        <w:rPr>
          <w:rFonts w:ascii="Times" w:eastAsia="Times New Roman" w:hAnsi="Times" w:cs="Times New Roman"/>
          <w:noProof/>
          <w:color w:val="000000"/>
        </w:rPr>
        <w:drawing>
          <wp:inline distT="0" distB="0" distL="0" distR="0" wp14:anchorId="5C2F207F" wp14:editId="28D2D72F">
            <wp:extent cx="5943600" cy="707263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7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BB435B" w14:textId="77777777" w:rsidR="00490C38" w:rsidRDefault="00490C38" w:rsidP="00E16E33">
      <w:pPr>
        <w:rPr>
          <w:rFonts w:ascii="Times" w:eastAsia="Times New Roman" w:hAnsi="Times" w:cs="Times New Roman"/>
          <w:color w:val="000000"/>
        </w:rPr>
      </w:pPr>
    </w:p>
    <w:p w14:paraId="5145AED2" w14:textId="64575A3B" w:rsidR="00490C38" w:rsidRDefault="00490C38" w:rsidP="00E16E33">
      <w:pPr>
        <w:rPr>
          <w:rFonts w:ascii="Times" w:eastAsia="Times New Roman" w:hAnsi="Times" w:cs="Times New Roman"/>
          <w:color w:val="000000"/>
        </w:rPr>
      </w:pPr>
    </w:p>
    <w:p w14:paraId="062D75DC" w14:textId="190F2608" w:rsidR="00490C38" w:rsidRDefault="00490C38" w:rsidP="00E16E33">
      <w:pPr>
        <w:rPr>
          <w:rFonts w:ascii="Times" w:eastAsia="Times New Roman" w:hAnsi="Times" w:cs="Times New Roman"/>
          <w:color w:val="000000"/>
        </w:rPr>
      </w:pPr>
    </w:p>
    <w:p w14:paraId="7532C1B7" w14:textId="77777777" w:rsidR="00490C38" w:rsidRDefault="00490C38" w:rsidP="00E16E33">
      <w:pPr>
        <w:rPr>
          <w:rFonts w:ascii="Times" w:eastAsia="Times New Roman" w:hAnsi="Times" w:cs="Times New Roman"/>
          <w:color w:val="000000"/>
        </w:rPr>
      </w:pPr>
    </w:p>
    <w:p w14:paraId="21666CF5" w14:textId="77777777" w:rsidR="00490C38" w:rsidRDefault="00490C38" w:rsidP="00E16E33">
      <w:pPr>
        <w:rPr>
          <w:rFonts w:ascii="Times" w:eastAsia="Times New Roman" w:hAnsi="Times" w:cs="Times New Roman"/>
          <w:color w:val="000000"/>
        </w:rPr>
      </w:pPr>
    </w:p>
    <w:p w14:paraId="7C304F19" w14:textId="053BF8F8" w:rsidR="00490C38" w:rsidRDefault="00490C38" w:rsidP="00E16E33">
      <w:pPr>
        <w:rPr>
          <w:rFonts w:ascii="Times" w:eastAsia="Times New Roman" w:hAnsi="Times" w:cs="Times New Roman"/>
          <w:color w:val="000000"/>
        </w:rPr>
      </w:pPr>
      <w:r>
        <w:rPr>
          <w:rFonts w:ascii="Times" w:eastAsia="Times New Roman" w:hAnsi="Times" w:cs="Times New Roman"/>
          <w:color w:val="000000"/>
        </w:rPr>
        <w:lastRenderedPageBreak/>
        <w:t>C</w:t>
      </w:r>
    </w:p>
    <w:p w14:paraId="21B75CC1" w14:textId="26A3B646" w:rsidR="00215767" w:rsidRDefault="002E322F" w:rsidP="00E16E33">
      <w:pPr>
        <w:rPr>
          <w:rFonts w:ascii="Times" w:eastAsia="Times New Roman" w:hAnsi="Times" w:cs="Times New Roman"/>
          <w:color w:val="000000"/>
        </w:rPr>
      </w:pPr>
      <w:r>
        <w:rPr>
          <w:rFonts w:ascii="Times" w:eastAsia="Times New Roman" w:hAnsi="Times" w:cs="Times New Roman"/>
          <w:noProof/>
          <w:color w:val="000000"/>
        </w:rPr>
        <w:drawing>
          <wp:inline distT="0" distB="0" distL="0" distR="0" wp14:anchorId="719468FB" wp14:editId="7599E7A6">
            <wp:extent cx="6703584" cy="661345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6463" cy="6626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1556B" w14:textId="77777777" w:rsidR="00BC583B" w:rsidRDefault="00BC583B" w:rsidP="00E16E33">
      <w:pPr>
        <w:rPr>
          <w:rFonts w:ascii="Times" w:eastAsia="Times New Roman" w:hAnsi="Times" w:cs="Times New Roman"/>
          <w:color w:val="000000"/>
        </w:rPr>
      </w:pPr>
    </w:p>
    <w:p w14:paraId="2A52886D" w14:textId="3D518A38" w:rsidR="00E16E33" w:rsidRDefault="00E16E33" w:rsidP="00E16E33">
      <w:pPr>
        <w:rPr>
          <w:rFonts w:ascii="Times" w:eastAsia="Times New Roman" w:hAnsi="Times" w:cs="Times New Roman"/>
          <w:color w:val="000000"/>
        </w:rPr>
      </w:pPr>
      <w:r>
        <w:rPr>
          <w:rFonts w:ascii="Times" w:eastAsia="Times New Roman" w:hAnsi="Times" w:cs="Times New Roman"/>
          <w:color w:val="000000"/>
        </w:rPr>
        <w:t xml:space="preserve">Supplemental </w:t>
      </w:r>
      <w:r w:rsidRPr="00E16E33">
        <w:rPr>
          <w:rFonts w:ascii="Times" w:eastAsia="Times New Roman" w:hAnsi="Times" w:cs="Times New Roman"/>
          <w:color w:val="000000"/>
        </w:rPr>
        <w:t>Figure 1. Phylogenetic reconstruction of barcoding dataset using IQTree. Statistical support is shown on nodes with SH-</w:t>
      </w:r>
      <w:proofErr w:type="spellStart"/>
      <w:r w:rsidRPr="00E16E33">
        <w:rPr>
          <w:rFonts w:ascii="Times" w:eastAsia="Times New Roman" w:hAnsi="Times" w:cs="Times New Roman"/>
          <w:color w:val="000000"/>
        </w:rPr>
        <w:t>aLRT</w:t>
      </w:r>
      <w:proofErr w:type="spellEnd"/>
      <w:r w:rsidRPr="00E16E33">
        <w:rPr>
          <w:rFonts w:ascii="Times" w:eastAsia="Times New Roman" w:hAnsi="Times" w:cs="Times New Roman"/>
          <w:color w:val="000000"/>
        </w:rPr>
        <w:t xml:space="preserve"> tests (left) and</w:t>
      </w:r>
      <w:r w:rsidRPr="00E16E33">
        <w:rPr>
          <w:rFonts w:ascii="Times" w:eastAsia="Times New Roman" w:hAnsi="Times" w:cs="Times New Roman"/>
          <w:color w:val="222222"/>
        </w:rPr>
        <w:t xml:space="preserve"> </w:t>
      </w:r>
      <w:r w:rsidRPr="00E16E33">
        <w:rPr>
          <w:rFonts w:ascii="Times" w:eastAsia="Times New Roman" w:hAnsi="Times" w:cs="Times New Roman"/>
          <w:color w:val="222222"/>
          <w:shd w:val="clear" w:color="auto" w:fill="FFFFFF"/>
        </w:rPr>
        <w:t>ultrafast bootstrap (</w:t>
      </w:r>
      <w:proofErr w:type="spellStart"/>
      <w:r w:rsidRPr="00E16E33">
        <w:rPr>
          <w:rFonts w:ascii="Times" w:eastAsia="Times New Roman" w:hAnsi="Times" w:cs="Times New Roman"/>
          <w:color w:val="222222"/>
          <w:shd w:val="clear" w:color="auto" w:fill="FFFFFF"/>
        </w:rPr>
        <w:t>UFBoot</w:t>
      </w:r>
      <w:proofErr w:type="spellEnd"/>
      <w:r w:rsidRPr="00E16E33">
        <w:rPr>
          <w:rFonts w:ascii="Times" w:eastAsia="Times New Roman" w:hAnsi="Times" w:cs="Times New Roman"/>
          <w:color w:val="222222"/>
          <w:shd w:val="clear" w:color="auto" w:fill="FFFFFF"/>
        </w:rPr>
        <w:t>) (right)</w:t>
      </w:r>
      <w:r w:rsidRPr="00E16E33">
        <w:rPr>
          <w:rFonts w:ascii="Times" w:eastAsia="Times New Roman" w:hAnsi="Times" w:cs="Times New Roman"/>
          <w:color w:val="222222"/>
        </w:rPr>
        <w:t xml:space="preserve"> A</w:t>
      </w:r>
      <w:r w:rsidRPr="00E16E33">
        <w:rPr>
          <w:rFonts w:ascii="Times" w:eastAsia="Times New Roman" w:hAnsi="Times" w:cs="Times New Roman"/>
          <w:color w:val="000000"/>
        </w:rPr>
        <w:t xml:space="preserve">) </w:t>
      </w:r>
      <w:proofErr w:type="spellStart"/>
      <w:r w:rsidRPr="00E16E33">
        <w:rPr>
          <w:rFonts w:ascii="Times" w:eastAsia="Times New Roman" w:hAnsi="Times" w:cs="Times New Roman"/>
          <w:color w:val="000000"/>
        </w:rPr>
        <w:t>MutS</w:t>
      </w:r>
      <w:proofErr w:type="spellEnd"/>
      <w:r w:rsidRPr="00E16E33">
        <w:rPr>
          <w:rFonts w:ascii="Times" w:eastAsia="Times New Roman" w:hAnsi="Times" w:cs="Times New Roman"/>
          <w:color w:val="000000"/>
        </w:rPr>
        <w:t xml:space="preserve"> tree, B) 28S rDNA tree, C) concatenated MutS-28S tree</w:t>
      </w:r>
      <w:r>
        <w:rPr>
          <w:rFonts w:ascii="Times" w:eastAsia="Times New Roman" w:hAnsi="Times" w:cs="Times New Roman"/>
          <w:color w:val="000000"/>
        </w:rPr>
        <w:t>.</w:t>
      </w:r>
    </w:p>
    <w:p w14:paraId="409E5023" w14:textId="1475372B" w:rsidR="00E16E33" w:rsidRDefault="00E16E33" w:rsidP="00E16E33">
      <w:pPr>
        <w:rPr>
          <w:rFonts w:ascii="Times" w:eastAsia="Times New Roman" w:hAnsi="Times" w:cs="Times New Roman"/>
          <w:color w:val="000000"/>
        </w:rPr>
      </w:pPr>
    </w:p>
    <w:p w14:paraId="6FD22809" w14:textId="6C56E30B" w:rsidR="00E16E33" w:rsidRDefault="00E16E33" w:rsidP="00E16E33">
      <w:pPr>
        <w:rPr>
          <w:rFonts w:ascii="Times" w:eastAsia="Times New Roman" w:hAnsi="Times" w:cs="Times New Roman"/>
          <w:color w:val="000000"/>
        </w:rPr>
      </w:pPr>
    </w:p>
    <w:p w14:paraId="5C510DE9" w14:textId="2C8F99A8" w:rsidR="00E16E33" w:rsidRDefault="00E16E33" w:rsidP="00E16E33">
      <w:pPr>
        <w:rPr>
          <w:rFonts w:ascii="Times" w:eastAsia="Times New Roman" w:hAnsi="Times" w:cs="Times New Roman"/>
          <w:color w:val="000000"/>
        </w:rPr>
      </w:pPr>
    </w:p>
    <w:p w14:paraId="1C069F18" w14:textId="77777777" w:rsidR="00E16E33" w:rsidRPr="00E16E33" w:rsidRDefault="00E16E33" w:rsidP="00E16E33">
      <w:pPr>
        <w:rPr>
          <w:rFonts w:ascii="Times New Roman" w:eastAsia="Times New Roman" w:hAnsi="Times New Roman" w:cs="Times New Roman"/>
        </w:rPr>
      </w:pPr>
    </w:p>
    <w:p w14:paraId="07A200C1" w14:textId="68DBED2B" w:rsidR="00E16E33" w:rsidRDefault="00E16E33">
      <w:r>
        <w:rPr>
          <w:noProof/>
        </w:rPr>
        <w:lastRenderedPageBreak/>
        <w:drawing>
          <wp:inline distT="0" distB="0" distL="0" distR="0" wp14:anchorId="511813E0" wp14:editId="5588EF37">
            <wp:extent cx="5943600" cy="4457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8D84BC" w14:textId="7F2A1209" w:rsidR="00E16E33" w:rsidRDefault="00E16E33" w:rsidP="00E16E33">
      <w:pPr>
        <w:rPr>
          <w:rFonts w:ascii="Times" w:eastAsia="Times New Roman" w:hAnsi="Times" w:cs="Times New Roman"/>
          <w:color w:val="000000"/>
        </w:rPr>
      </w:pPr>
      <w:r w:rsidRPr="00E16E33">
        <w:rPr>
          <w:rFonts w:ascii="Times" w:eastAsia="Times New Roman" w:hAnsi="Times" w:cs="Times New Roman"/>
          <w:color w:val="000000"/>
        </w:rPr>
        <w:t xml:space="preserve">Supplemental Figure 2. </w:t>
      </w:r>
      <w:proofErr w:type="spellStart"/>
      <w:r w:rsidRPr="00E16E33">
        <w:rPr>
          <w:rFonts w:ascii="Times" w:eastAsia="Times New Roman" w:hAnsi="Times" w:cs="Times New Roman"/>
          <w:color w:val="000000"/>
        </w:rPr>
        <w:t>deltaK</w:t>
      </w:r>
      <w:proofErr w:type="spellEnd"/>
      <w:r w:rsidRPr="00E16E33">
        <w:rPr>
          <w:rFonts w:ascii="Times" w:eastAsia="Times New Roman" w:hAnsi="Times" w:cs="Times New Roman"/>
          <w:color w:val="000000"/>
        </w:rPr>
        <w:t xml:space="preserve"> values from Structure Harvester</w:t>
      </w:r>
    </w:p>
    <w:p w14:paraId="0C02D949" w14:textId="64567C4A" w:rsidR="00E16E33" w:rsidRDefault="00E16E33" w:rsidP="00E16E33">
      <w:pPr>
        <w:rPr>
          <w:rFonts w:ascii="Times" w:eastAsia="Times New Roman" w:hAnsi="Times" w:cs="Times New Roman"/>
          <w:color w:val="000000"/>
        </w:rPr>
      </w:pPr>
    </w:p>
    <w:p w14:paraId="64EB1A9E" w14:textId="2A690348" w:rsidR="00E16E33" w:rsidRDefault="00E16E33" w:rsidP="00E16E33">
      <w:pPr>
        <w:rPr>
          <w:rFonts w:ascii="Times" w:eastAsia="Times New Roman" w:hAnsi="Times" w:cs="Times New Roman"/>
          <w:color w:val="000000"/>
        </w:rPr>
      </w:pPr>
    </w:p>
    <w:p w14:paraId="19AF9981" w14:textId="438C9FEB" w:rsidR="00E16E33" w:rsidRDefault="00E16E33" w:rsidP="00E16E33">
      <w:pPr>
        <w:rPr>
          <w:rFonts w:ascii="Times" w:eastAsia="Times New Roman" w:hAnsi="Times" w:cs="Times New Roman"/>
          <w:color w:val="000000"/>
        </w:rPr>
      </w:pPr>
    </w:p>
    <w:p w14:paraId="1531A409" w14:textId="2734F065" w:rsidR="00734C82" w:rsidRPr="00734C82" w:rsidRDefault="00734C82" w:rsidP="00734C82">
      <w:pPr>
        <w:rPr>
          <w:rFonts w:ascii="Times New Roman" w:eastAsia="Times New Roman" w:hAnsi="Times New Roman" w:cs="Times New Roman"/>
        </w:rPr>
      </w:pPr>
    </w:p>
    <w:p w14:paraId="302ABCF7" w14:textId="5986DD71" w:rsidR="00E16E33" w:rsidRDefault="00E16E33" w:rsidP="00E16E33">
      <w:pPr>
        <w:rPr>
          <w:rFonts w:ascii="Times New Roman" w:eastAsia="Times New Roman" w:hAnsi="Times New Roman" w:cs="Times New Roman"/>
        </w:rPr>
      </w:pPr>
    </w:p>
    <w:p w14:paraId="25EA20A7" w14:textId="21F37006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131D695A" w14:textId="6A5F6CFF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69E56187" w14:textId="1FDB71A7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40A3E5F1" w14:textId="6AB912F5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59193AFC" w14:textId="37F8CAA9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5E838B8F" w14:textId="778DE8CD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1A290A58" w14:textId="337E8DD6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1914299B" w14:textId="358CD123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763FFD89" w14:textId="0FEE5819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45B67D24" w14:textId="04EBA18D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5EA15F09" w14:textId="6FC7BAAD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5C5179F4" w14:textId="3CC07044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3D9FA663" w14:textId="30BEFAF5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29AE5E6D" w14:textId="216931C6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5BA738EB" w14:textId="393F6DDB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0A99E63B" w14:textId="2FCC3833" w:rsidR="008647CF" w:rsidRDefault="008647CF" w:rsidP="00E16E33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A</w:t>
      </w:r>
    </w:p>
    <w:p w14:paraId="27B73197" w14:textId="5C8E248B" w:rsidR="00E16E33" w:rsidRDefault="00EB0645" w:rsidP="00E16E33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2C5B99CD" wp14:editId="08805832">
            <wp:extent cx="5347063" cy="3280217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7063" cy="3280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1CD870" w14:textId="2D15DBE7" w:rsidR="00EB0645" w:rsidRDefault="008647CF" w:rsidP="00E16E33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B</w:t>
      </w:r>
    </w:p>
    <w:p w14:paraId="72D64A12" w14:textId="3FF4A3D6" w:rsidR="008647CF" w:rsidRDefault="008647CF" w:rsidP="00E16E33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09F4CF9E" wp14:editId="5DFCA28B">
            <wp:extent cx="4519996" cy="3065417"/>
            <wp:effectExtent l="0" t="0" r="1270" b="0"/>
            <wp:docPr id="6" name="Picture 6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picture containing diagram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341"/>
                    <a:stretch/>
                  </pic:blipFill>
                  <pic:spPr bwMode="auto">
                    <a:xfrm>
                      <a:off x="0" y="0"/>
                      <a:ext cx="4524014" cy="30681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3E0D74" w14:textId="71EB3F48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68E7B154" w14:textId="1B8ADBA1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3918697C" w14:textId="78938426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4E41984B" w14:textId="457C6411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5017AC74" w14:textId="373FB489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21FDAFCE" w14:textId="1C4E48FB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0252822E" w14:textId="3258CCA5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13AF96AF" w14:textId="52347FA8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43121FD4" w14:textId="295BF304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4786A29D" w14:textId="131949CA" w:rsidR="008647CF" w:rsidRDefault="008647CF" w:rsidP="00E16E33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C</w:t>
      </w:r>
    </w:p>
    <w:p w14:paraId="084475D2" w14:textId="3AA1F8E5" w:rsidR="008647CF" w:rsidRDefault="008647CF" w:rsidP="00E16E33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7DE75121" wp14:editId="3BC31A77">
            <wp:extent cx="4110652" cy="3422469"/>
            <wp:effectExtent l="0" t="0" r="4445" b="0"/>
            <wp:docPr id="8" name="Picture 8" descr="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har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0652" cy="3422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FABD7" w14:textId="77777777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28203D0D" w14:textId="77777777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728DEDB5" w14:textId="77777777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7759FCAF" w14:textId="77777777" w:rsidR="008647CF" w:rsidRDefault="008647CF" w:rsidP="00E16E33">
      <w:pPr>
        <w:rPr>
          <w:rFonts w:ascii="Times New Roman" w:eastAsia="Times New Roman" w:hAnsi="Times New Roman" w:cs="Times New Roman"/>
        </w:rPr>
      </w:pPr>
    </w:p>
    <w:p w14:paraId="5B30A624" w14:textId="36071828" w:rsidR="00EB0645" w:rsidRDefault="00EB0645" w:rsidP="00E16E33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Supplemental Figure 3. </w:t>
      </w:r>
      <w:proofErr w:type="spellStart"/>
      <w:r>
        <w:rPr>
          <w:rFonts w:ascii="Times New Roman" w:eastAsia="Times New Roman" w:hAnsi="Times New Roman" w:cs="Times New Roman"/>
        </w:rPr>
        <w:t>Cloudogram</w:t>
      </w:r>
      <w:proofErr w:type="spellEnd"/>
      <w:r>
        <w:rPr>
          <w:rFonts w:ascii="Times New Roman" w:eastAsia="Times New Roman" w:hAnsi="Times New Roman" w:cs="Times New Roman"/>
        </w:rPr>
        <w:t xml:space="preserve"> of trees from </w:t>
      </w:r>
      <w:r w:rsidR="008647CF">
        <w:rPr>
          <w:rFonts w:ascii="Times New Roman" w:eastAsia="Times New Roman" w:hAnsi="Times New Roman" w:cs="Times New Roman"/>
        </w:rPr>
        <w:t>(A</w:t>
      </w:r>
      <w:r w:rsidR="008647CF">
        <w:rPr>
          <w:rFonts w:ascii="Times New Roman" w:eastAsia="Times New Roman" w:hAnsi="Times New Roman" w:cs="Times New Roman"/>
        </w:rPr>
        <w:t xml:space="preserve">) undated </w:t>
      </w:r>
      <w:r>
        <w:rPr>
          <w:rFonts w:ascii="Times New Roman" w:eastAsia="Times New Roman" w:hAnsi="Times New Roman" w:cs="Times New Roman"/>
        </w:rPr>
        <w:t xml:space="preserve">SNAPP analysis </w:t>
      </w:r>
      <w:r w:rsidR="008647CF">
        <w:rPr>
          <w:rFonts w:ascii="Times New Roman" w:eastAsia="Times New Roman" w:hAnsi="Times New Roman" w:cs="Times New Roman"/>
        </w:rPr>
        <w:t xml:space="preserve">and (B-C) dated SNAPP analysis </w:t>
      </w:r>
      <w:r>
        <w:rPr>
          <w:rFonts w:ascii="Times New Roman" w:eastAsia="Times New Roman" w:hAnsi="Times New Roman" w:cs="Times New Roman"/>
        </w:rPr>
        <w:t>on a second subset of samples</w:t>
      </w:r>
      <w:r w:rsidR="008647CF"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</w:rPr>
        <w:t>Maximum clade credibility tree with posterior probabilities on the right.</w:t>
      </w:r>
    </w:p>
    <w:p w14:paraId="7FD0C59E" w14:textId="276C1825" w:rsidR="00E16E33" w:rsidRPr="00E16E33" w:rsidRDefault="00222A5B" w:rsidP="00E16E33">
      <w:pPr>
        <w:rPr>
          <w:rFonts w:ascii="Times New Roman" w:eastAsia="Times New Roman" w:hAnsi="Times New Roman" w:cs="Times New Roman"/>
        </w:rPr>
      </w:pPr>
      <w:r>
        <w:rPr>
          <w:rFonts w:ascii="Times" w:eastAsia="Times New Roman" w:hAnsi="Times" w:cs="Times New Roman"/>
          <w:noProof/>
          <w:color w:val="000000"/>
        </w:rPr>
        <w:lastRenderedPageBreak/>
        <w:drawing>
          <wp:inline distT="0" distB="0" distL="0" distR="0" wp14:anchorId="44E62CE2" wp14:editId="6A333FBA">
            <wp:extent cx="5943600" cy="57277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2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6E33" w:rsidRPr="00E16E33">
        <w:rPr>
          <w:rFonts w:ascii="Times" w:eastAsia="Times New Roman" w:hAnsi="Times" w:cs="Times New Roman"/>
          <w:color w:val="000000"/>
        </w:rPr>
        <w:t xml:space="preserve">Supplemental Figure </w:t>
      </w:r>
      <w:r w:rsidR="00EB0645">
        <w:rPr>
          <w:rFonts w:ascii="Times" w:eastAsia="Times New Roman" w:hAnsi="Times" w:cs="Times New Roman"/>
          <w:color w:val="000000"/>
        </w:rPr>
        <w:t>4</w:t>
      </w:r>
      <w:r w:rsidR="00E16E33" w:rsidRPr="00E16E33">
        <w:rPr>
          <w:rFonts w:ascii="Times" w:eastAsia="Times New Roman" w:hAnsi="Times" w:cs="Times New Roman"/>
          <w:color w:val="000000"/>
        </w:rPr>
        <w:t xml:space="preserve">. Depth range evolution using the dispersal-extirpation-cladogenesis model in </w:t>
      </w:r>
      <w:proofErr w:type="spellStart"/>
      <w:r w:rsidR="00E16E33" w:rsidRPr="00E16E33">
        <w:rPr>
          <w:rFonts w:ascii="Times" w:eastAsia="Times New Roman" w:hAnsi="Times" w:cs="Times New Roman"/>
          <w:color w:val="000000"/>
        </w:rPr>
        <w:t>RevBayes</w:t>
      </w:r>
      <w:proofErr w:type="spellEnd"/>
      <w:r w:rsidR="00E16E33" w:rsidRPr="00E16E33">
        <w:rPr>
          <w:rFonts w:ascii="Times" w:eastAsia="Times New Roman" w:hAnsi="Times" w:cs="Times New Roman"/>
          <w:color w:val="000000"/>
        </w:rPr>
        <w:t xml:space="preserve">. Nodes are annotated with ancestral states (pie charts) before and after </w:t>
      </w:r>
      <w:proofErr w:type="spellStart"/>
      <w:r w:rsidR="00E16E33" w:rsidRPr="00E16E33">
        <w:rPr>
          <w:rFonts w:ascii="Times" w:eastAsia="Times New Roman" w:hAnsi="Times" w:cs="Times New Roman"/>
          <w:color w:val="000000"/>
        </w:rPr>
        <w:t>cladogenic</w:t>
      </w:r>
      <w:proofErr w:type="spellEnd"/>
      <w:r w:rsidR="00E16E33" w:rsidRPr="00E16E33">
        <w:rPr>
          <w:rFonts w:ascii="Times" w:eastAsia="Times New Roman" w:hAnsi="Times" w:cs="Times New Roman"/>
          <w:color w:val="000000"/>
        </w:rPr>
        <w:t xml:space="preserve"> events. Tips are annotated with contemporary distributions. Depth Range: Deep=&gt;200 m, Meso=0-200 m</w:t>
      </w:r>
      <w:r w:rsidR="00E16E33">
        <w:rPr>
          <w:rFonts w:ascii="Times" w:eastAsia="Times New Roman" w:hAnsi="Times" w:cs="Times New Roman"/>
          <w:color w:val="000000"/>
        </w:rPr>
        <w:t>, DeepMeso0-&gt;200 m.</w:t>
      </w:r>
    </w:p>
    <w:p w14:paraId="369C9B2F" w14:textId="77777777" w:rsidR="00E16E33" w:rsidRPr="00E16E33" w:rsidRDefault="00E16E33" w:rsidP="00E16E33">
      <w:pPr>
        <w:rPr>
          <w:rFonts w:ascii="Times New Roman" w:eastAsia="Times New Roman" w:hAnsi="Times New Roman" w:cs="Times New Roman"/>
        </w:rPr>
      </w:pPr>
    </w:p>
    <w:p w14:paraId="582674A5" w14:textId="196C7E62" w:rsidR="00E16E33" w:rsidRDefault="00E16E33">
      <w:r>
        <w:rPr>
          <w:noProof/>
        </w:rPr>
        <w:lastRenderedPageBreak/>
        <w:drawing>
          <wp:inline distT="0" distB="0" distL="0" distR="0" wp14:anchorId="69B2EA82" wp14:editId="23D40FBD">
            <wp:extent cx="5943600" cy="55575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5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93C55" w14:textId="02C483E7" w:rsidR="00E16E33" w:rsidRDefault="00E16E33"/>
    <w:p w14:paraId="1FB99E96" w14:textId="509E1B67" w:rsidR="00E16E33" w:rsidRPr="00E16E33" w:rsidRDefault="00E16E33" w:rsidP="00E16E33">
      <w:pPr>
        <w:rPr>
          <w:rFonts w:ascii="Times New Roman" w:eastAsia="Times New Roman" w:hAnsi="Times New Roman" w:cs="Times New Roman"/>
        </w:rPr>
      </w:pPr>
      <w:r w:rsidRPr="00E16E33">
        <w:rPr>
          <w:rFonts w:ascii="Times" w:eastAsia="Times New Roman" w:hAnsi="Times" w:cs="Times New Roman"/>
          <w:color w:val="000000"/>
        </w:rPr>
        <w:t xml:space="preserve">Supplemental Figure </w:t>
      </w:r>
      <w:r w:rsidR="00EB0645">
        <w:rPr>
          <w:rFonts w:ascii="Times" w:eastAsia="Times New Roman" w:hAnsi="Times" w:cs="Times New Roman"/>
          <w:color w:val="000000"/>
        </w:rPr>
        <w:t>5</w:t>
      </w:r>
      <w:r w:rsidRPr="00E16E33">
        <w:rPr>
          <w:rFonts w:ascii="Times" w:eastAsia="Times New Roman" w:hAnsi="Times" w:cs="Times New Roman"/>
          <w:color w:val="000000"/>
        </w:rPr>
        <w:t xml:space="preserve">. Water mass range evolution using the dispersal-extirpation-cladogenesis model in </w:t>
      </w:r>
      <w:proofErr w:type="spellStart"/>
      <w:r w:rsidRPr="00E16E33">
        <w:rPr>
          <w:rFonts w:ascii="Times" w:eastAsia="Times New Roman" w:hAnsi="Times" w:cs="Times New Roman"/>
          <w:color w:val="000000"/>
        </w:rPr>
        <w:t>RevBayes</w:t>
      </w:r>
      <w:proofErr w:type="spellEnd"/>
      <w:r w:rsidRPr="00E16E33">
        <w:rPr>
          <w:rFonts w:ascii="Times" w:eastAsia="Times New Roman" w:hAnsi="Times" w:cs="Times New Roman"/>
          <w:color w:val="000000"/>
        </w:rPr>
        <w:t xml:space="preserve">. Nodes are annotated with ancestral states (pie charts) before and after </w:t>
      </w:r>
      <w:proofErr w:type="spellStart"/>
      <w:r w:rsidRPr="00E16E33">
        <w:rPr>
          <w:rFonts w:ascii="Times" w:eastAsia="Times New Roman" w:hAnsi="Times" w:cs="Times New Roman"/>
          <w:color w:val="000000"/>
        </w:rPr>
        <w:t>cladogenic</w:t>
      </w:r>
      <w:proofErr w:type="spellEnd"/>
      <w:r w:rsidRPr="00E16E33">
        <w:rPr>
          <w:rFonts w:ascii="Times" w:eastAsia="Times New Roman" w:hAnsi="Times" w:cs="Times New Roman"/>
          <w:color w:val="000000"/>
        </w:rPr>
        <w:t xml:space="preserve"> events. Tips are annotated with contemporary distributions. Water Mass Range: MOW=Mediterranean Overflow Water, NACW=North Atlantic Central Water, AAIW=Antarctic Intermediate Water, LSW=Labrador Sea Water, NADW=North Atlantic Deep Water.</w:t>
      </w:r>
    </w:p>
    <w:p w14:paraId="4804E76B" w14:textId="77777777" w:rsidR="00E16E33" w:rsidRDefault="00E16E33"/>
    <w:sectPr w:rsidR="00E16E33" w:rsidSect="00C92A7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6E33"/>
    <w:rsid w:val="00215767"/>
    <w:rsid w:val="00222A5B"/>
    <w:rsid w:val="002E322F"/>
    <w:rsid w:val="00342460"/>
    <w:rsid w:val="00490C38"/>
    <w:rsid w:val="004E4311"/>
    <w:rsid w:val="00734C82"/>
    <w:rsid w:val="008647CF"/>
    <w:rsid w:val="00BC583B"/>
    <w:rsid w:val="00C92A72"/>
    <w:rsid w:val="00D12946"/>
    <w:rsid w:val="00D51C3B"/>
    <w:rsid w:val="00D957CE"/>
    <w:rsid w:val="00E16E33"/>
    <w:rsid w:val="00EB06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85DEDE0"/>
  <w15:chartTrackingRefBased/>
  <w15:docId w15:val="{D5F77497-FCC8-1A43-BC7B-D64F8E304C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233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5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526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97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06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jpeg"/><Relationship Id="rId4" Type="http://schemas.openxmlformats.org/officeDocument/2006/relationships/image" Target="media/image1.emf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201</Words>
  <Characters>1148</Characters>
  <Application>Microsoft Office Word</Application>
  <DocSecurity>0</DocSecurity>
  <Lines>32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Quattrini</dc:creator>
  <cp:keywords/>
  <dc:description/>
  <cp:lastModifiedBy>Andrea Quattrini</cp:lastModifiedBy>
  <cp:revision>7</cp:revision>
  <dcterms:created xsi:type="dcterms:W3CDTF">2021-12-17T13:42:00Z</dcterms:created>
  <dcterms:modified xsi:type="dcterms:W3CDTF">2022-02-15T19:18:00Z</dcterms:modified>
</cp:coreProperties>
</file>